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C0BD8" w:rsidRPr="00297722" w:rsidRDefault="00297722" w:rsidP="00297722">
      <w:pPr>
        <w:pStyle w:val="1"/>
        <w:widowControl/>
        <w:spacing w:beforeAutospacing="0" w:afterAutospacing="0" w:line="360" w:lineRule="auto"/>
        <w:jc w:val="center"/>
        <w:rPr>
          <w:rFonts w:ascii="黑体" w:eastAsia="黑体" w:hAnsi="黑体" w:hint="default"/>
          <w:color w:val="333333"/>
          <w:sz w:val="32"/>
          <w:szCs w:val="32"/>
        </w:rPr>
      </w:pPr>
      <w:bookmarkStart w:id="0" w:name="_GoBack"/>
      <w:r w:rsidRPr="00297722">
        <w:rPr>
          <w:rFonts w:ascii="黑体" w:eastAsia="黑体" w:hAnsi="黑体"/>
          <w:color w:val="333333"/>
          <w:sz w:val="32"/>
          <w:szCs w:val="32"/>
        </w:rPr>
        <w:t>党员缴纳党费的标准是多少？</w:t>
      </w:r>
    </w:p>
    <w:bookmarkEnd w:id="0"/>
    <w:p w:rsidR="006C0BD8" w:rsidRPr="00297722" w:rsidRDefault="006C0BD8" w:rsidP="00297722">
      <w:pPr>
        <w:widowControl/>
        <w:spacing w:line="360" w:lineRule="auto"/>
        <w:jc w:val="left"/>
        <w:rPr>
          <w:rFonts w:asciiTheme="minorEastAsia" w:hAnsiTheme="minorEastAsia"/>
          <w:sz w:val="24"/>
        </w:rPr>
      </w:pPr>
      <w:r w:rsidRPr="00297722">
        <w:rPr>
          <w:rFonts w:asciiTheme="minorEastAsia" w:hAnsiTheme="minorEastAsia" w:cs="宋体"/>
          <w:color w:val="333333"/>
          <w:kern w:val="0"/>
          <w:sz w:val="24"/>
          <w:lang/>
        </w:rPr>
        <w:fldChar w:fldCharType="begin"/>
      </w:r>
      <w:r w:rsidR="00297722" w:rsidRPr="00297722">
        <w:rPr>
          <w:rFonts w:asciiTheme="minorEastAsia" w:hAnsiTheme="minorEastAsia" w:cs="宋体"/>
          <w:color w:val="333333"/>
          <w:kern w:val="0"/>
          <w:sz w:val="24"/>
          <w:lang/>
        </w:rPr>
        <w:instrText xml:space="preserve"> HYPERLINK "http://fuwu.12371.cn/2012/09/03/ARTI1346654770265255.shtml"</w:instrText>
      </w:r>
      <w:r w:rsidRPr="00297722">
        <w:rPr>
          <w:rFonts w:asciiTheme="minorEastAsia" w:hAnsiTheme="minorEastAsia" w:cs="宋体"/>
          <w:color w:val="333333"/>
          <w:kern w:val="0"/>
          <w:sz w:val="24"/>
          <w:lang/>
        </w:rPr>
        <w:fldChar w:fldCharType="end"/>
      </w:r>
    </w:p>
    <w:p w:rsidR="006C0BD8" w:rsidRPr="00297722" w:rsidRDefault="00297722" w:rsidP="00297722">
      <w:pPr>
        <w:pStyle w:val="a3"/>
        <w:widowControl/>
        <w:spacing w:beforeAutospacing="0" w:afterAutospacing="0" w:line="360" w:lineRule="auto"/>
        <w:ind w:firstLine="420"/>
        <w:rPr>
          <w:rFonts w:asciiTheme="minorEastAsia" w:hAnsiTheme="minorEastAsia"/>
          <w:color w:val="333333"/>
        </w:rPr>
      </w:pPr>
      <w:r>
        <w:rPr>
          <w:rStyle w:val="a4"/>
          <w:rFonts w:asciiTheme="minorEastAsia" w:hAnsiTheme="minorEastAsia" w:hint="eastAsia"/>
          <w:color w:val="333333"/>
        </w:rPr>
        <w:t xml:space="preserve">   </w:t>
      </w:r>
      <w:r w:rsidRPr="00297722">
        <w:rPr>
          <w:rFonts w:asciiTheme="minorEastAsia" w:hAnsiTheme="minorEastAsia"/>
          <w:color w:val="333333"/>
        </w:rPr>
        <w:t>《关于中国共产党党费收缴、使用和管理的规定》对党员交纳党费的标准作了明确规定：（</w:t>
      </w:r>
      <w:r w:rsidRPr="00297722">
        <w:rPr>
          <w:rFonts w:asciiTheme="minorEastAsia" w:hAnsiTheme="minorEastAsia"/>
          <w:color w:val="333333"/>
        </w:rPr>
        <w:t>1</w:t>
      </w:r>
      <w:r w:rsidRPr="00297722">
        <w:rPr>
          <w:rFonts w:asciiTheme="minorEastAsia" w:hAnsiTheme="minorEastAsia"/>
          <w:color w:val="333333"/>
        </w:rPr>
        <w:t>）按月领取工资的党员，每月以工资总额中相对固定的、经常性的工资收入（税后）为计算基数，按规定比例交纳党费。工资总额中相对固定的、经常性的工资收入包括：机关工作人员</w:t>
      </w:r>
      <w:r w:rsidRPr="00297722">
        <w:rPr>
          <w:rFonts w:asciiTheme="minorEastAsia" w:hAnsiTheme="minorEastAsia"/>
          <w:color w:val="333333"/>
        </w:rPr>
        <w:t>(</w:t>
      </w:r>
      <w:r w:rsidRPr="00297722">
        <w:rPr>
          <w:rFonts w:asciiTheme="minorEastAsia" w:hAnsiTheme="minorEastAsia"/>
          <w:color w:val="333333"/>
        </w:rPr>
        <w:t>不含工人</w:t>
      </w:r>
      <w:r w:rsidRPr="00297722">
        <w:rPr>
          <w:rFonts w:asciiTheme="minorEastAsia" w:hAnsiTheme="minorEastAsia"/>
          <w:color w:val="333333"/>
        </w:rPr>
        <w:t>)</w:t>
      </w:r>
      <w:r w:rsidRPr="00297722">
        <w:rPr>
          <w:rFonts w:asciiTheme="minorEastAsia" w:hAnsiTheme="minorEastAsia"/>
          <w:color w:val="333333"/>
        </w:rPr>
        <w:t>的职务工资、级别工资、津贴补贴；事业单位工作人员的岗位工资、</w:t>
      </w:r>
      <w:r w:rsidRPr="00297722">
        <w:rPr>
          <w:rFonts w:asciiTheme="minorEastAsia" w:hAnsiTheme="minorEastAsia"/>
          <w:color w:val="333333"/>
        </w:rPr>
        <w:t>薪级工资、绩效工资、津贴补贴；机关工人的岗位工资、技术等级（职务）工资、津贴补贴</w:t>
      </w:r>
      <w:r w:rsidRPr="00297722">
        <w:rPr>
          <w:rFonts w:asciiTheme="minorEastAsia" w:hAnsiTheme="minorEastAsia"/>
          <w:color w:val="333333"/>
        </w:rPr>
        <w:t>;</w:t>
      </w:r>
      <w:r w:rsidRPr="00297722">
        <w:rPr>
          <w:rFonts w:asciiTheme="minorEastAsia" w:hAnsiTheme="minorEastAsia"/>
          <w:color w:val="333333"/>
        </w:rPr>
        <w:t>企业人员工资收入中的固定部分（基本工资、岗位工资）和活的部分（奖金）。（</w:t>
      </w:r>
      <w:r w:rsidRPr="00297722">
        <w:rPr>
          <w:rFonts w:asciiTheme="minorEastAsia" w:hAnsiTheme="minorEastAsia"/>
          <w:color w:val="333333"/>
        </w:rPr>
        <w:t>2</w:t>
      </w:r>
      <w:r w:rsidRPr="00297722">
        <w:rPr>
          <w:rFonts w:asciiTheme="minorEastAsia" w:hAnsiTheme="minorEastAsia"/>
          <w:color w:val="333333"/>
        </w:rPr>
        <w:t>）党员交纳党费的比例为：每月工资收入（税后）在</w:t>
      </w:r>
      <w:r w:rsidRPr="00297722">
        <w:rPr>
          <w:rFonts w:asciiTheme="minorEastAsia" w:hAnsiTheme="minorEastAsia"/>
          <w:color w:val="333333"/>
        </w:rPr>
        <w:t>3000</w:t>
      </w:r>
      <w:r w:rsidRPr="00297722">
        <w:rPr>
          <w:rFonts w:asciiTheme="minorEastAsia" w:hAnsiTheme="minorEastAsia"/>
          <w:color w:val="333333"/>
        </w:rPr>
        <w:t>元以下（含</w:t>
      </w:r>
      <w:r w:rsidRPr="00297722">
        <w:rPr>
          <w:rFonts w:asciiTheme="minorEastAsia" w:hAnsiTheme="minorEastAsia"/>
          <w:color w:val="333333"/>
        </w:rPr>
        <w:t>3000</w:t>
      </w:r>
      <w:r w:rsidRPr="00297722">
        <w:rPr>
          <w:rFonts w:asciiTheme="minorEastAsia" w:hAnsiTheme="minorEastAsia"/>
          <w:color w:val="333333"/>
        </w:rPr>
        <w:t>元）者，交纳月工资收入的</w:t>
      </w:r>
      <w:r w:rsidRPr="00297722">
        <w:rPr>
          <w:rFonts w:asciiTheme="minorEastAsia" w:hAnsiTheme="minorEastAsia"/>
          <w:color w:val="333333"/>
        </w:rPr>
        <w:t>0.5%</w:t>
      </w:r>
      <w:r w:rsidRPr="00297722">
        <w:rPr>
          <w:rFonts w:asciiTheme="minorEastAsia" w:hAnsiTheme="minorEastAsia"/>
          <w:color w:val="333333"/>
        </w:rPr>
        <w:t>；</w:t>
      </w:r>
      <w:r w:rsidRPr="00297722">
        <w:rPr>
          <w:rFonts w:asciiTheme="minorEastAsia" w:hAnsiTheme="minorEastAsia"/>
          <w:color w:val="333333"/>
        </w:rPr>
        <w:t>3000</w:t>
      </w:r>
      <w:r w:rsidRPr="00297722">
        <w:rPr>
          <w:rFonts w:asciiTheme="minorEastAsia" w:hAnsiTheme="minorEastAsia"/>
          <w:color w:val="333333"/>
        </w:rPr>
        <w:t>元以上至</w:t>
      </w:r>
      <w:r w:rsidRPr="00297722">
        <w:rPr>
          <w:rFonts w:asciiTheme="minorEastAsia" w:hAnsiTheme="minorEastAsia"/>
          <w:color w:val="333333"/>
        </w:rPr>
        <w:t>5000</w:t>
      </w:r>
      <w:r w:rsidRPr="00297722">
        <w:rPr>
          <w:rFonts w:asciiTheme="minorEastAsia" w:hAnsiTheme="minorEastAsia"/>
          <w:color w:val="333333"/>
        </w:rPr>
        <w:t>元（含</w:t>
      </w:r>
      <w:r w:rsidRPr="00297722">
        <w:rPr>
          <w:rFonts w:asciiTheme="minorEastAsia" w:hAnsiTheme="minorEastAsia"/>
          <w:color w:val="333333"/>
        </w:rPr>
        <w:t>5000</w:t>
      </w:r>
      <w:r w:rsidRPr="00297722">
        <w:rPr>
          <w:rFonts w:asciiTheme="minorEastAsia" w:hAnsiTheme="minorEastAsia"/>
          <w:color w:val="333333"/>
        </w:rPr>
        <w:t>元</w:t>
      </w:r>
      <w:r w:rsidRPr="00297722">
        <w:rPr>
          <w:rFonts w:asciiTheme="minorEastAsia" w:hAnsiTheme="minorEastAsia"/>
          <w:color w:val="333333"/>
        </w:rPr>
        <w:t>)</w:t>
      </w:r>
      <w:r w:rsidRPr="00297722">
        <w:rPr>
          <w:rFonts w:asciiTheme="minorEastAsia" w:hAnsiTheme="minorEastAsia"/>
          <w:color w:val="333333"/>
        </w:rPr>
        <w:t>者，交纳</w:t>
      </w:r>
      <w:r w:rsidRPr="00297722">
        <w:rPr>
          <w:rFonts w:asciiTheme="minorEastAsia" w:hAnsiTheme="minorEastAsia"/>
          <w:color w:val="333333"/>
        </w:rPr>
        <w:t>1%</w:t>
      </w:r>
      <w:r w:rsidRPr="00297722">
        <w:rPr>
          <w:rFonts w:asciiTheme="minorEastAsia" w:hAnsiTheme="minorEastAsia"/>
          <w:color w:val="333333"/>
        </w:rPr>
        <w:t>；</w:t>
      </w:r>
      <w:r w:rsidRPr="00297722">
        <w:rPr>
          <w:rFonts w:asciiTheme="minorEastAsia" w:hAnsiTheme="minorEastAsia"/>
          <w:color w:val="333333"/>
        </w:rPr>
        <w:t>5000</w:t>
      </w:r>
      <w:r w:rsidRPr="00297722">
        <w:rPr>
          <w:rFonts w:asciiTheme="minorEastAsia" w:hAnsiTheme="minorEastAsia"/>
          <w:color w:val="333333"/>
        </w:rPr>
        <w:t>元以上至</w:t>
      </w:r>
      <w:r w:rsidRPr="00297722">
        <w:rPr>
          <w:rFonts w:asciiTheme="minorEastAsia" w:hAnsiTheme="minorEastAsia"/>
          <w:color w:val="333333"/>
        </w:rPr>
        <w:t>10000</w:t>
      </w:r>
      <w:r w:rsidRPr="00297722">
        <w:rPr>
          <w:rFonts w:asciiTheme="minorEastAsia" w:hAnsiTheme="minorEastAsia"/>
          <w:color w:val="333333"/>
        </w:rPr>
        <w:t>元</w:t>
      </w:r>
      <w:r w:rsidRPr="00297722">
        <w:rPr>
          <w:rFonts w:asciiTheme="minorEastAsia" w:hAnsiTheme="minorEastAsia"/>
          <w:color w:val="333333"/>
        </w:rPr>
        <w:t>(</w:t>
      </w:r>
      <w:r w:rsidRPr="00297722">
        <w:rPr>
          <w:rFonts w:asciiTheme="minorEastAsia" w:hAnsiTheme="minorEastAsia"/>
          <w:color w:val="333333"/>
        </w:rPr>
        <w:t>含</w:t>
      </w:r>
      <w:r w:rsidRPr="00297722">
        <w:rPr>
          <w:rFonts w:asciiTheme="minorEastAsia" w:hAnsiTheme="minorEastAsia"/>
          <w:color w:val="333333"/>
        </w:rPr>
        <w:t>10000</w:t>
      </w:r>
      <w:r w:rsidRPr="00297722">
        <w:rPr>
          <w:rFonts w:asciiTheme="minorEastAsia" w:hAnsiTheme="minorEastAsia"/>
          <w:color w:val="333333"/>
        </w:rPr>
        <w:t>元</w:t>
      </w:r>
      <w:r w:rsidRPr="00297722">
        <w:rPr>
          <w:rFonts w:asciiTheme="minorEastAsia" w:hAnsiTheme="minorEastAsia"/>
          <w:color w:val="333333"/>
        </w:rPr>
        <w:t>)</w:t>
      </w:r>
      <w:r w:rsidRPr="00297722">
        <w:rPr>
          <w:rFonts w:asciiTheme="minorEastAsia" w:hAnsiTheme="minorEastAsia"/>
          <w:color w:val="333333"/>
        </w:rPr>
        <w:t>者，交纳</w:t>
      </w:r>
      <w:r w:rsidRPr="00297722">
        <w:rPr>
          <w:rFonts w:asciiTheme="minorEastAsia" w:hAnsiTheme="minorEastAsia"/>
          <w:color w:val="333333"/>
        </w:rPr>
        <w:t>1.5%</w:t>
      </w:r>
      <w:r w:rsidRPr="00297722">
        <w:rPr>
          <w:rFonts w:asciiTheme="minorEastAsia" w:hAnsiTheme="minorEastAsia"/>
          <w:color w:val="333333"/>
        </w:rPr>
        <w:t>；</w:t>
      </w:r>
      <w:r w:rsidRPr="00297722">
        <w:rPr>
          <w:rFonts w:asciiTheme="minorEastAsia" w:hAnsiTheme="minorEastAsia"/>
          <w:color w:val="333333"/>
        </w:rPr>
        <w:t>10000</w:t>
      </w:r>
      <w:r w:rsidRPr="00297722">
        <w:rPr>
          <w:rFonts w:asciiTheme="minorEastAsia" w:hAnsiTheme="minorEastAsia"/>
          <w:color w:val="333333"/>
        </w:rPr>
        <w:t>元以上者，交纳</w:t>
      </w:r>
      <w:r w:rsidRPr="00297722">
        <w:rPr>
          <w:rFonts w:asciiTheme="minorEastAsia" w:hAnsiTheme="minorEastAsia"/>
          <w:color w:val="333333"/>
        </w:rPr>
        <w:t>2%</w:t>
      </w:r>
      <w:r w:rsidRPr="00297722">
        <w:rPr>
          <w:rFonts w:asciiTheme="minorEastAsia" w:hAnsiTheme="minorEastAsia"/>
          <w:color w:val="333333"/>
        </w:rPr>
        <w:t>。（</w:t>
      </w:r>
      <w:r w:rsidRPr="00297722">
        <w:rPr>
          <w:rFonts w:asciiTheme="minorEastAsia" w:hAnsiTheme="minorEastAsia"/>
          <w:color w:val="333333"/>
        </w:rPr>
        <w:t>3</w:t>
      </w:r>
      <w:r w:rsidRPr="00297722">
        <w:rPr>
          <w:rFonts w:asciiTheme="minorEastAsia" w:hAnsiTheme="minorEastAsia"/>
          <w:color w:val="333333"/>
        </w:rPr>
        <w:t>）实行年薪制人员中的党员，每月以当月实际领取的薪酬收入为计算基数，参照第一条、第二条规定交纳党费</w:t>
      </w:r>
      <w:r w:rsidRPr="00297722">
        <w:rPr>
          <w:rFonts w:asciiTheme="minorEastAsia" w:hAnsiTheme="minorEastAsia"/>
          <w:color w:val="333333"/>
        </w:rPr>
        <w:t>。（</w:t>
      </w:r>
      <w:r w:rsidRPr="00297722">
        <w:rPr>
          <w:rFonts w:asciiTheme="minorEastAsia" w:hAnsiTheme="minorEastAsia"/>
          <w:color w:val="333333"/>
        </w:rPr>
        <w:t>4</w:t>
      </w:r>
      <w:r w:rsidRPr="00297722">
        <w:rPr>
          <w:rFonts w:asciiTheme="minorEastAsia" w:hAnsiTheme="minorEastAsia"/>
          <w:color w:val="333333"/>
        </w:rPr>
        <w:t>）不按月取得收入的个体经营者等人员中的党员，每月以个人上季度月平均纯收入为计算基数，参照第一条、第二条规定交纳党费。（</w:t>
      </w:r>
      <w:r w:rsidRPr="00297722">
        <w:rPr>
          <w:rFonts w:asciiTheme="minorEastAsia" w:hAnsiTheme="minorEastAsia"/>
          <w:color w:val="333333"/>
        </w:rPr>
        <w:t>5</w:t>
      </w:r>
      <w:r w:rsidRPr="00297722">
        <w:rPr>
          <w:rFonts w:asciiTheme="minorEastAsia" w:hAnsiTheme="minorEastAsia"/>
          <w:color w:val="333333"/>
        </w:rPr>
        <w:t>）离退休干部、职工中的党员，每月以实际领取的离退休费总额或养老金总额为计算基数，</w:t>
      </w:r>
      <w:r w:rsidRPr="00297722">
        <w:rPr>
          <w:rFonts w:asciiTheme="minorEastAsia" w:hAnsiTheme="minorEastAsia"/>
          <w:color w:val="333333"/>
        </w:rPr>
        <w:t>5000</w:t>
      </w:r>
      <w:r w:rsidRPr="00297722">
        <w:rPr>
          <w:rFonts w:asciiTheme="minorEastAsia" w:hAnsiTheme="minorEastAsia"/>
          <w:color w:val="333333"/>
        </w:rPr>
        <w:t>元以下（含</w:t>
      </w:r>
      <w:r w:rsidRPr="00297722">
        <w:rPr>
          <w:rFonts w:asciiTheme="minorEastAsia" w:hAnsiTheme="minorEastAsia"/>
          <w:color w:val="333333"/>
        </w:rPr>
        <w:t>5000</w:t>
      </w:r>
      <w:r w:rsidRPr="00297722">
        <w:rPr>
          <w:rFonts w:asciiTheme="minorEastAsia" w:hAnsiTheme="minorEastAsia"/>
          <w:color w:val="333333"/>
        </w:rPr>
        <w:t>元）的按</w:t>
      </w:r>
      <w:r w:rsidRPr="00297722">
        <w:rPr>
          <w:rFonts w:asciiTheme="minorEastAsia" w:hAnsiTheme="minorEastAsia"/>
          <w:color w:val="333333"/>
        </w:rPr>
        <w:t>0.5%</w:t>
      </w:r>
      <w:r w:rsidRPr="00297722">
        <w:rPr>
          <w:rFonts w:asciiTheme="minorEastAsia" w:hAnsiTheme="minorEastAsia"/>
          <w:color w:val="333333"/>
        </w:rPr>
        <w:t>交纳党费，</w:t>
      </w:r>
      <w:r w:rsidRPr="00297722">
        <w:rPr>
          <w:rFonts w:asciiTheme="minorEastAsia" w:hAnsiTheme="minorEastAsia"/>
          <w:color w:val="333333"/>
        </w:rPr>
        <w:t>5000</w:t>
      </w:r>
      <w:r w:rsidRPr="00297722">
        <w:rPr>
          <w:rFonts w:asciiTheme="minorEastAsia" w:hAnsiTheme="minorEastAsia"/>
          <w:color w:val="333333"/>
        </w:rPr>
        <w:t>元以上的按</w:t>
      </w:r>
      <w:r w:rsidRPr="00297722">
        <w:rPr>
          <w:rFonts w:asciiTheme="minorEastAsia" w:hAnsiTheme="minorEastAsia"/>
          <w:color w:val="333333"/>
        </w:rPr>
        <w:t>1%</w:t>
      </w:r>
      <w:r w:rsidRPr="00297722">
        <w:rPr>
          <w:rFonts w:asciiTheme="minorEastAsia" w:hAnsiTheme="minorEastAsia"/>
          <w:color w:val="333333"/>
        </w:rPr>
        <w:t>交纳党费。（</w:t>
      </w:r>
      <w:r w:rsidRPr="00297722">
        <w:rPr>
          <w:rFonts w:asciiTheme="minorEastAsia" w:hAnsiTheme="minorEastAsia"/>
          <w:color w:val="333333"/>
        </w:rPr>
        <w:t>6</w:t>
      </w:r>
      <w:r w:rsidRPr="00297722">
        <w:rPr>
          <w:rFonts w:asciiTheme="minorEastAsia" w:hAnsiTheme="minorEastAsia"/>
          <w:color w:val="333333"/>
        </w:rPr>
        <w:t>）农民党员每月交纳党费</w:t>
      </w:r>
      <w:r w:rsidRPr="00297722">
        <w:rPr>
          <w:rFonts w:asciiTheme="minorEastAsia" w:hAnsiTheme="minorEastAsia"/>
          <w:color w:val="333333"/>
        </w:rPr>
        <w:t>0.2</w:t>
      </w:r>
      <w:r w:rsidRPr="00297722">
        <w:rPr>
          <w:rFonts w:asciiTheme="minorEastAsia" w:hAnsiTheme="minorEastAsia"/>
          <w:color w:val="333333"/>
        </w:rPr>
        <w:t>元</w:t>
      </w:r>
      <w:r w:rsidRPr="00297722">
        <w:rPr>
          <w:rFonts w:asciiTheme="minorEastAsia" w:hAnsiTheme="minorEastAsia"/>
          <w:color w:val="333333"/>
        </w:rPr>
        <w:t>—1</w:t>
      </w:r>
      <w:r w:rsidRPr="00297722">
        <w:rPr>
          <w:rFonts w:asciiTheme="minorEastAsia" w:hAnsiTheme="minorEastAsia"/>
          <w:color w:val="333333"/>
        </w:rPr>
        <w:t>元。学生党员、下岗失业的党员、依靠抚恤或救济生活的党员、领取当地最低生活保障金的党员，每月交纳党费</w:t>
      </w:r>
      <w:r w:rsidRPr="00297722">
        <w:rPr>
          <w:rFonts w:asciiTheme="minorEastAsia" w:hAnsiTheme="minorEastAsia"/>
          <w:color w:val="333333"/>
        </w:rPr>
        <w:t>0.2</w:t>
      </w:r>
      <w:r w:rsidRPr="00297722">
        <w:rPr>
          <w:rFonts w:asciiTheme="minorEastAsia" w:hAnsiTheme="minorEastAsia"/>
          <w:color w:val="333333"/>
        </w:rPr>
        <w:t>元。（</w:t>
      </w:r>
      <w:r w:rsidRPr="00297722">
        <w:rPr>
          <w:rFonts w:asciiTheme="minorEastAsia" w:hAnsiTheme="minorEastAsia"/>
          <w:color w:val="333333"/>
        </w:rPr>
        <w:t>7</w:t>
      </w:r>
      <w:r w:rsidRPr="00297722">
        <w:rPr>
          <w:rFonts w:asciiTheme="minorEastAsia" w:hAnsiTheme="minorEastAsia"/>
          <w:color w:val="333333"/>
        </w:rPr>
        <w:t>）交纳党费确有困难的党员，经党支部研究，报上一级党委批准后，可以少交或免</w:t>
      </w:r>
      <w:r w:rsidRPr="00297722">
        <w:rPr>
          <w:rFonts w:asciiTheme="minorEastAsia" w:hAnsiTheme="minorEastAsia"/>
          <w:color w:val="333333"/>
        </w:rPr>
        <w:t>交党费。你可以结合自己的实际情况，查阅一下《关于中国共产党党费收缴、使用和管理的规定》，了解自己交纳党费的具体标准。</w:t>
      </w:r>
    </w:p>
    <w:p w:rsidR="006C0BD8" w:rsidRPr="00297722" w:rsidRDefault="00297722" w:rsidP="00297722">
      <w:pPr>
        <w:widowControl/>
        <w:pBdr>
          <w:bottom w:val="single" w:sz="6" w:space="0" w:color="E7D6C3"/>
        </w:pBdr>
        <w:spacing w:line="360" w:lineRule="auto"/>
        <w:ind w:firstLineChars="200" w:firstLine="482"/>
        <w:jc w:val="left"/>
        <w:rPr>
          <w:rFonts w:asciiTheme="minorEastAsia" w:hAnsiTheme="minorEastAsia" w:cs="Times New Roman"/>
          <w:b/>
          <w:color w:val="333333"/>
          <w:kern w:val="0"/>
          <w:sz w:val="24"/>
        </w:rPr>
      </w:pPr>
      <w:r w:rsidRPr="00297722">
        <w:rPr>
          <w:rFonts w:asciiTheme="minorEastAsia" w:hAnsiTheme="minorEastAsia" w:cs="Times New Roman" w:hint="eastAsia"/>
          <w:b/>
          <w:color w:val="333333"/>
          <w:kern w:val="0"/>
          <w:sz w:val="24"/>
        </w:rPr>
        <w:t>（来源：</w:t>
      </w:r>
      <w:hyperlink r:id="rId7" w:tgtFrame="http://fuwu.12371.cn/2012/09/03/_blank" w:history="1">
        <w:r w:rsidRPr="00297722">
          <w:rPr>
            <w:rFonts w:asciiTheme="minorEastAsia" w:hAnsiTheme="minorEastAsia" w:cs="Times New Roman"/>
            <w:b/>
            <w:color w:val="333333"/>
            <w:kern w:val="0"/>
            <w:sz w:val="24"/>
          </w:rPr>
          <w:t>共产党员网</w:t>
        </w:r>
      </w:hyperlink>
      <w:r w:rsidRPr="00297722">
        <w:rPr>
          <w:rFonts w:asciiTheme="minorEastAsia" w:hAnsiTheme="minorEastAsia" w:cs="Times New Roman"/>
          <w:b/>
          <w:color w:val="333333"/>
          <w:kern w:val="0"/>
          <w:sz w:val="24"/>
        </w:rPr>
        <w:t xml:space="preserve"> </w:t>
      </w:r>
      <w:r>
        <w:rPr>
          <w:rFonts w:asciiTheme="minorEastAsia" w:hAnsiTheme="minorEastAsia" w:cs="Times New Roman" w:hint="eastAsia"/>
          <w:b/>
          <w:color w:val="333333"/>
          <w:kern w:val="0"/>
          <w:sz w:val="24"/>
        </w:rPr>
        <w:t>，</w:t>
      </w:r>
      <w:r w:rsidRPr="00297722">
        <w:rPr>
          <w:rFonts w:asciiTheme="minorEastAsia" w:hAnsiTheme="minorEastAsia" w:cs="Times New Roman"/>
          <w:b/>
          <w:color w:val="333333"/>
          <w:kern w:val="0"/>
          <w:sz w:val="24"/>
        </w:rPr>
        <w:t>发布时间：</w:t>
      </w:r>
      <w:r w:rsidRPr="00297722">
        <w:rPr>
          <w:rFonts w:asciiTheme="minorEastAsia" w:hAnsiTheme="minorEastAsia" w:cs="Times New Roman"/>
          <w:b/>
          <w:color w:val="333333"/>
          <w:kern w:val="0"/>
          <w:sz w:val="24"/>
        </w:rPr>
        <w:t>2012</w:t>
      </w:r>
      <w:r w:rsidRPr="00297722">
        <w:rPr>
          <w:rFonts w:asciiTheme="minorEastAsia" w:hAnsiTheme="minorEastAsia" w:cs="Times New Roman"/>
          <w:b/>
          <w:color w:val="333333"/>
          <w:kern w:val="0"/>
          <w:sz w:val="24"/>
        </w:rPr>
        <w:t>年</w:t>
      </w:r>
      <w:r w:rsidRPr="00297722">
        <w:rPr>
          <w:rFonts w:asciiTheme="minorEastAsia" w:hAnsiTheme="minorEastAsia" w:cs="Times New Roman"/>
          <w:b/>
          <w:color w:val="333333"/>
          <w:kern w:val="0"/>
          <w:sz w:val="24"/>
        </w:rPr>
        <w:t>09</w:t>
      </w:r>
      <w:r w:rsidRPr="00297722">
        <w:rPr>
          <w:rFonts w:asciiTheme="minorEastAsia" w:hAnsiTheme="minorEastAsia" w:cs="Times New Roman"/>
          <w:b/>
          <w:color w:val="333333"/>
          <w:kern w:val="0"/>
          <w:sz w:val="24"/>
        </w:rPr>
        <w:t>月</w:t>
      </w:r>
      <w:r w:rsidRPr="00297722">
        <w:rPr>
          <w:rFonts w:asciiTheme="minorEastAsia" w:hAnsiTheme="minorEastAsia" w:cs="Times New Roman"/>
          <w:b/>
          <w:color w:val="333333"/>
          <w:kern w:val="0"/>
          <w:sz w:val="24"/>
        </w:rPr>
        <w:t>03</w:t>
      </w:r>
      <w:r w:rsidRPr="00297722">
        <w:rPr>
          <w:rFonts w:asciiTheme="minorEastAsia" w:hAnsiTheme="minorEastAsia" w:cs="Times New Roman"/>
          <w:b/>
          <w:color w:val="333333"/>
          <w:kern w:val="0"/>
          <w:sz w:val="24"/>
        </w:rPr>
        <w:t>日</w:t>
      </w:r>
      <w:r w:rsidRPr="00297722">
        <w:rPr>
          <w:rFonts w:asciiTheme="minorEastAsia" w:hAnsiTheme="minorEastAsia" w:cs="Times New Roman" w:hint="eastAsia"/>
          <w:b/>
          <w:color w:val="333333"/>
          <w:kern w:val="0"/>
          <w:sz w:val="24"/>
        </w:rPr>
        <w:t>）</w:t>
      </w:r>
    </w:p>
    <w:p w:rsidR="006C0BD8" w:rsidRPr="00297722" w:rsidRDefault="006C0BD8" w:rsidP="00297722">
      <w:pPr>
        <w:spacing w:line="360" w:lineRule="auto"/>
        <w:rPr>
          <w:rFonts w:asciiTheme="minorEastAsia" w:hAnsiTheme="minorEastAsia"/>
          <w:sz w:val="24"/>
        </w:rPr>
      </w:pPr>
    </w:p>
    <w:sectPr w:rsidR="006C0BD8" w:rsidRPr="00297722" w:rsidSect="006C0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722" w:rsidRDefault="00297722" w:rsidP="00297722">
      <w:r>
        <w:separator/>
      </w:r>
    </w:p>
  </w:endnote>
  <w:endnote w:type="continuationSeparator" w:id="1">
    <w:p w:rsidR="00297722" w:rsidRDefault="00297722" w:rsidP="00297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722" w:rsidRDefault="00297722" w:rsidP="00297722">
      <w:r>
        <w:separator/>
      </w:r>
    </w:p>
  </w:footnote>
  <w:footnote w:type="continuationSeparator" w:id="1">
    <w:p w:rsidR="00297722" w:rsidRDefault="00297722" w:rsidP="002977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4447FE8"/>
    <w:rsid w:val="00297722"/>
    <w:rsid w:val="006C0BD8"/>
    <w:rsid w:val="74447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BD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6C0BD8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rsid w:val="006C0BD8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C0BD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6C0BD8"/>
    <w:rPr>
      <w:b/>
    </w:rPr>
  </w:style>
  <w:style w:type="character" w:styleId="a5">
    <w:name w:val="Hyperlink"/>
    <w:basedOn w:val="a0"/>
    <w:rsid w:val="006C0BD8"/>
    <w:rPr>
      <w:color w:val="0000FF"/>
      <w:u w:val="single"/>
    </w:rPr>
  </w:style>
  <w:style w:type="paragraph" w:styleId="a6">
    <w:name w:val="header"/>
    <w:basedOn w:val="a"/>
    <w:link w:val="Char"/>
    <w:rsid w:val="00297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9772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297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9772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12371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707</Words>
  <Characters>223</Characters>
  <Application>Microsoft Office Word</Application>
  <DocSecurity>0</DocSecurity>
  <Lines>1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党员缴纳党费的标准是多少？</dc:title>
  <dc:creator>Administrator</dc:creator>
  <cp:lastModifiedBy>user</cp:lastModifiedBy>
  <cp:revision>2</cp:revision>
  <dcterms:created xsi:type="dcterms:W3CDTF">2016-04-19T08:35:00Z</dcterms:created>
  <dcterms:modified xsi:type="dcterms:W3CDTF">2016-05-10T01:23:00Z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