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1125D" w:rsidRDefault="0081125D" w:rsidP="0081125D">
      <w:pPr>
        <w:jc w:val="center"/>
        <w:rPr>
          <w:rFonts w:ascii="黑体" w:eastAsia="黑体" w:hAnsi="黑体" w:hint="eastAsia"/>
          <w:color w:val="0F0F0F"/>
          <w:sz w:val="32"/>
          <w:szCs w:val="32"/>
        </w:rPr>
      </w:pPr>
      <w:r w:rsidRPr="0081125D">
        <w:rPr>
          <w:rFonts w:ascii="黑体" w:eastAsia="黑体" w:hAnsi="黑体" w:hint="eastAsia"/>
          <w:color w:val="0F0F0F"/>
          <w:sz w:val="32"/>
          <w:szCs w:val="32"/>
        </w:rPr>
        <w:t>人民日报评论员：把党的政治建设摆在首位</w:t>
      </w:r>
    </w:p>
    <w:p w:rsidR="0081125D" w:rsidRPr="0081125D" w:rsidRDefault="0081125D">
      <w:pPr>
        <w:rPr>
          <w:rFonts w:asciiTheme="minorEastAsia" w:hAnsiTheme="minorEastAsia" w:hint="eastAsia"/>
          <w:color w:val="0F0F0F"/>
          <w:sz w:val="24"/>
          <w:szCs w:val="24"/>
        </w:rPr>
      </w:pPr>
    </w:p>
    <w:p w:rsidR="0081125D" w:rsidRPr="0081125D" w:rsidRDefault="0081125D" w:rsidP="0081125D">
      <w:pPr>
        <w:widowControl/>
        <w:spacing w:before="100" w:beforeAutospacing="1" w:after="100" w:afterAutospacing="1" w:line="480" w:lineRule="auto"/>
        <w:jc w:val="left"/>
        <w:rPr>
          <w:rFonts w:asciiTheme="minorEastAsia" w:hAnsiTheme="minorEastAsia" w:cs="宋体"/>
          <w:color w:val="0F0F0F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F0F0F"/>
          <w:kern w:val="0"/>
          <w:sz w:val="24"/>
          <w:szCs w:val="24"/>
        </w:rPr>
        <w:t xml:space="preserve">    </w:t>
      </w:r>
      <w:r w:rsidRPr="0081125D">
        <w:rPr>
          <w:rFonts w:asciiTheme="minorEastAsia" w:hAnsiTheme="minorEastAsia" w:cs="宋体"/>
          <w:color w:val="0F0F0F"/>
          <w:kern w:val="0"/>
          <w:sz w:val="24"/>
          <w:szCs w:val="24"/>
        </w:rPr>
        <w:t>《中共中央关于加强党的政治建设的意见》日前印发，这是党和国家政治生活中的一件大事。党的政治建设是党的根本性建设，决定党的建设方向和效果。《意见》贯彻习近平新时代中国特色社会主义思想和党的十九大精神，落实新时代党的建设总要求，坚持和加强党的全面领导，坚持党要管党、全面从严治党，对新形势下党的政治建设各方面工作进行了部署，对于更好地以党的政治建设为统领全面推进党的各项建设，确保我们党始终成为中国特色社会主义事业的坚强领导核心，具有重要而深远的意义。</w:t>
      </w:r>
    </w:p>
    <w:p w:rsidR="0081125D" w:rsidRPr="0081125D" w:rsidRDefault="0081125D" w:rsidP="0081125D">
      <w:pPr>
        <w:widowControl/>
        <w:spacing w:before="100" w:beforeAutospacing="1" w:after="100" w:afterAutospacing="1" w:line="480" w:lineRule="auto"/>
        <w:jc w:val="left"/>
        <w:rPr>
          <w:rFonts w:asciiTheme="minorEastAsia" w:hAnsiTheme="minorEastAsia" w:cs="宋体"/>
          <w:color w:val="0F0F0F"/>
          <w:kern w:val="0"/>
          <w:sz w:val="24"/>
          <w:szCs w:val="24"/>
        </w:rPr>
      </w:pPr>
      <w:r w:rsidRPr="0081125D">
        <w:rPr>
          <w:rFonts w:asciiTheme="minorEastAsia" w:hAnsiTheme="minorEastAsia" w:cs="宋体"/>
          <w:color w:val="0F0F0F"/>
          <w:kern w:val="0"/>
          <w:sz w:val="24"/>
          <w:szCs w:val="24"/>
        </w:rPr>
        <w:t xml:space="preserve">　　旗帜鲜明讲政治是我们党作为马克思主义政党的根本要求。在革命、建设、改革各个时期，我们党都高度重视政治建设，形成了讲政治的优良传统。党的十八大以来，以习近平同志为核心的党中央把党的政治建设摆在更加突出位置，加大力度抓，形成了鲜明的政治导向，消除了党内严重政治隐患，推动党的政治建设取得重大历史性成就。同时，必须清醒看到，我们党面临的“四大考验”、“四种危险”是长期的、尖锐的，影响党的先进性、弱化党的纯洁性的因素是复杂的，党内存在的政治问题还没有得到根本解决，切实有效解决这些问题，必须进一步加强党的政治建设。</w:t>
      </w:r>
    </w:p>
    <w:p w:rsidR="0081125D" w:rsidRPr="0081125D" w:rsidRDefault="0081125D" w:rsidP="0081125D">
      <w:pPr>
        <w:widowControl/>
        <w:spacing w:before="100" w:beforeAutospacing="1" w:after="100" w:afterAutospacing="1" w:line="480" w:lineRule="auto"/>
        <w:jc w:val="left"/>
        <w:rPr>
          <w:rFonts w:asciiTheme="minorEastAsia" w:hAnsiTheme="minorEastAsia" w:cs="宋体"/>
          <w:color w:val="0F0F0F"/>
          <w:kern w:val="0"/>
          <w:sz w:val="24"/>
          <w:szCs w:val="24"/>
        </w:rPr>
      </w:pPr>
      <w:r w:rsidRPr="0081125D">
        <w:rPr>
          <w:rFonts w:asciiTheme="minorEastAsia" w:hAnsiTheme="minorEastAsia" w:cs="宋体"/>
          <w:color w:val="0F0F0F"/>
          <w:kern w:val="0"/>
          <w:sz w:val="24"/>
          <w:szCs w:val="24"/>
        </w:rPr>
        <w:t xml:space="preserve">　　加强党的政治建设，必须把坚决做到“两个维护”作为首要任务。“两个维护”是党的十八大以来我们党的重大政治成果和宝贵经验，是我们党最重要的政治纪律和政治规矩。党的十八大以来党和国家事业之所以能够取得历史性成就、发生历史性变革，最根本的就是形成和确立了习近平总书记党中央的核心、全党</w:t>
      </w:r>
      <w:r w:rsidRPr="0081125D">
        <w:rPr>
          <w:rFonts w:asciiTheme="minorEastAsia" w:hAnsiTheme="minorEastAsia" w:cs="宋体"/>
          <w:color w:val="0F0F0F"/>
          <w:kern w:val="0"/>
          <w:sz w:val="24"/>
          <w:szCs w:val="24"/>
        </w:rPr>
        <w:lastRenderedPageBreak/>
        <w:t>的核心地位，坚持了党中央权威和集中统一领导。中国特色社会主义进入新时代，国际国内形势更加复杂多变，来自各方面的风险挑战比以往任何时候都多，我们党要以新气象新作为统揽推进伟大斗争、伟大工程、伟大事业、伟大梦想，必须在全党激发高度的政治自觉、坚决做到“两个维护”，确保统一意志、统一行动、步调一致向前进。要坚持用习近平新时代中国特色社会主义思想武装全党、教育人民，增强“四个意识”，坚定“四个自信”，从历史和现实、理论和实践、国内和国际的结合上深刻把握“两个维护”的极端重要性，真正做到政治认同、思想认同、情感认同。要保持政治清醒和政治定力，注重从领导制度机制的健全完善上保障“两个维护”，从对党中央决策部署的坚决贯彻上体现“两个维护”，从防止和纠正各种“低级红”、“高级黑”现象的具体实践中做到“两个维护”，始终在政治立场、政治方向、政治原则、政治道路上同以习近平同志为核心的党中央保持高度一致。</w:t>
      </w:r>
    </w:p>
    <w:p w:rsidR="0081125D" w:rsidRPr="0081125D" w:rsidRDefault="0081125D" w:rsidP="0081125D">
      <w:pPr>
        <w:widowControl/>
        <w:spacing w:before="100" w:beforeAutospacing="1" w:after="100" w:afterAutospacing="1" w:line="480" w:lineRule="auto"/>
        <w:jc w:val="left"/>
        <w:rPr>
          <w:rFonts w:asciiTheme="minorEastAsia" w:hAnsiTheme="minorEastAsia" w:cs="宋体"/>
          <w:color w:val="0F0F0F"/>
          <w:kern w:val="0"/>
          <w:sz w:val="24"/>
          <w:szCs w:val="24"/>
        </w:rPr>
      </w:pPr>
      <w:r w:rsidRPr="0081125D">
        <w:rPr>
          <w:rFonts w:asciiTheme="minorEastAsia" w:hAnsiTheme="minorEastAsia" w:cs="宋体"/>
          <w:color w:val="0F0F0F"/>
          <w:kern w:val="0"/>
          <w:sz w:val="24"/>
          <w:szCs w:val="24"/>
        </w:rPr>
        <w:t xml:space="preserve">　　加强党的政治建设必须注重系统谋划、整体推进，充分发挥党的政治建设对整个党的建设的统领作用。秉纲而目张。党的政治建设抓好了，政治方向、政治立场、政治大局把握住了，党的建设就立了标、铸了魂；如果没有政治建设这个“灵魂”，党的各项建设就容易迷失方向、效果不彰。党的政治建设涉及方方面面，包含许多要素，要强化系统思维，从整体上来推进，防止头痛医头、脚痛医脚，防止碎片化、形不成合力。要坚定政治信仰，坚持党的领导，提高政治能力，净化政治生态，全面推进党的政治建设各方面工作。要把政治标准和政治要求贯穿于党的各项建设之中，带动党的建设质量全面提高。党的思想建设、组织建设、作风建设、纪律建设、制度建设和反腐败斗争等，要自始至终自觉贯彻和体现讲</w:t>
      </w:r>
      <w:r w:rsidRPr="0081125D">
        <w:rPr>
          <w:rFonts w:asciiTheme="minorEastAsia" w:hAnsiTheme="minorEastAsia" w:cs="宋体"/>
          <w:color w:val="0F0F0F"/>
          <w:kern w:val="0"/>
          <w:sz w:val="24"/>
          <w:szCs w:val="24"/>
        </w:rPr>
        <w:lastRenderedPageBreak/>
        <w:t>政治的根本要求，确保政治目标不偏，使我们党始终不忘初心、牢记使命、永远奋斗。</w:t>
      </w:r>
    </w:p>
    <w:p w:rsidR="0081125D" w:rsidRPr="0081125D" w:rsidRDefault="0081125D" w:rsidP="0081125D">
      <w:pPr>
        <w:widowControl/>
        <w:spacing w:before="100" w:beforeAutospacing="1" w:after="100" w:afterAutospacing="1" w:line="480" w:lineRule="auto"/>
        <w:jc w:val="left"/>
        <w:rPr>
          <w:rFonts w:asciiTheme="minorEastAsia" w:hAnsiTheme="minorEastAsia" w:cs="宋体"/>
          <w:color w:val="0F0F0F"/>
          <w:kern w:val="0"/>
          <w:sz w:val="24"/>
          <w:szCs w:val="24"/>
        </w:rPr>
      </w:pPr>
      <w:r w:rsidRPr="0081125D">
        <w:rPr>
          <w:rFonts w:asciiTheme="minorEastAsia" w:hAnsiTheme="minorEastAsia" w:cs="宋体"/>
          <w:color w:val="0F0F0F"/>
          <w:kern w:val="0"/>
          <w:sz w:val="24"/>
          <w:szCs w:val="24"/>
        </w:rPr>
        <w:t xml:space="preserve">　　加强党的政治建设是一项重大艰巨的政治任务。各级党委（党组）要按照党中央要求，进一步增强推进党的政治建设的自觉性坚定性，加强组织领导，强化责任担当，确保《意见》提出的各项任务举措落到实处，把我们党建设得更加坚强有力，为实现“两个一百年”奋斗目标和中华民族伟大复兴中国梦提供坚强政治保证。</w:t>
      </w:r>
    </w:p>
    <w:p w:rsidR="0081125D" w:rsidRPr="0081125D" w:rsidRDefault="0081125D" w:rsidP="0081125D">
      <w:pPr>
        <w:widowControl/>
        <w:spacing w:line="480" w:lineRule="auto"/>
        <w:jc w:val="left"/>
        <w:rPr>
          <w:rFonts w:asciiTheme="minorEastAsia" w:hAnsiTheme="minorEastAsia" w:cs="宋体"/>
          <w:color w:val="0F0F0F"/>
          <w:kern w:val="0"/>
          <w:sz w:val="24"/>
          <w:szCs w:val="24"/>
        </w:rPr>
      </w:pPr>
    </w:p>
    <w:p w:rsidR="0081125D" w:rsidRPr="0081125D" w:rsidRDefault="0081125D" w:rsidP="0081125D">
      <w:pPr>
        <w:widowControl/>
        <w:spacing w:before="100" w:beforeAutospacing="1" w:after="100" w:afterAutospacing="1" w:line="480" w:lineRule="auto"/>
        <w:jc w:val="right"/>
        <w:rPr>
          <w:rFonts w:asciiTheme="minorEastAsia" w:hAnsiTheme="minorEastAsia" w:cs="宋体"/>
          <w:color w:val="0F0F0F"/>
          <w:kern w:val="0"/>
          <w:sz w:val="24"/>
          <w:szCs w:val="24"/>
        </w:rPr>
      </w:pPr>
      <w:r w:rsidRPr="0081125D">
        <w:rPr>
          <w:rFonts w:asciiTheme="minorEastAsia" w:hAnsiTheme="minorEastAsia" w:cs="宋体"/>
          <w:color w:val="0F0F0F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宋体" w:hint="eastAsia"/>
          <w:color w:val="0F0F0F"/>
          <w:kern w:val="0"/>
          <w:sz w:val="24"/>
          <w:szCs w:val="24"/>
        </w:rPr>
        <w:t>来源：</w:t>
      </w:r>
      <w:r w:rsidRPr="0081125D">
        <w:rPr>
          <w:rFonts w:asciiTheme="minorEastAsia" w:hAnsiTheme="minorEastAsia" w:cs="宋体"/>
          <w:color w:val="0F0F0F"/>
          <w:kern w:val="0"/>
          <w:sz w:val="24"/>
          <w:szCs w:val="24"/>
        </w:rPr>
        <w:t>《 人民日报 》（ 2019年02月28日 01 版）</w:t>
      </w:r>
    </w:p>
    <w:p w:rsidR="0081125D" w:rsidRPr="0081125D" w:rsidRDefault="0081125D">
      <w:pPr>
        <w:rPr>
          <w:rFonts w:asciiTheme="minorEastAsia" w:hAnsiTheme="minorEastAsia"/>
          <w:sz w:val="24"/>
          <w:szCs w:val="24"/>
        </w:rPr>
      </w:pPr>
    </w:p>
    <w:sectPr w:rsidR="0081125D" w:rsidRPr="00811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25D" w:rsidRDefault="0081125D" w:rsidP="0081125D">
      <w:r>
        <w:separator/>
      </w:r>
    </w:p>
  </w:endnote>
  <w:endnote w:type="continuationSeparator" w:id="1">
    <w:p w:rsidR="0081125D" w:rsidRDefault="0081125D" w:rsidP="00811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25D" w:rsidRDefault="0081125D" w:rsidP="0081125D">
      <w:r>
        <w:separator/>
      </w:r>
    </w:p>
  </w:footnote>
  <w:footnote w:type="continuationSeparator" w:id="1">
    <w:p w:rsidR="0081125D" w:rsidRDefault="0081125D" w:rsidP="00811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25D"/>
    <w:rsid w:val="0081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2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25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1125D"/>
    <w:pPr>
      <w:widowControl/>
      <w:spacing w:before="100" w:beforeAutospacing="1" w:after="100" w:afterAutospacing="1" w:line="480" w:lineRule="auto"/>
      <w:jc w:val="left"/>
    </w:pPr>
    <w:rPr>
      <w:rFonts w:ascii="Microsoft Yahei" w:eastAsia="宋体" w:hAnsi="Microsoft Yahe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2019-02-28T02:39:00Z</dcterms:created>
  <dcterms:modified xsi:type="dcterms:W3CDTF">2019-02-28T02:40:00Z</dcterms:modified>
</cp:coreProperties>
</file>