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B1F" w:rsidRPr="00B9481A" w:rsidRDefault="00ED7B1F" w:rsidP="00ED7B1F">
      <w:pPr>
        <w:jc w:val="center"/>
        <w:rPr>
          <w:rFonts w:ascii="黑体" w:eastAsia="黑体" w:hAnsi="黑体"/>
          <w:sz w:val="32"/>
          <w:szCs w:val="32"/>
          <w:lang w:eastAsia="zh-CN"/>
        </w:rPr>
      </w:pPr>
      <w:r w:rsidRPr="00B9481A">
        <w:rPr>
          <w:rFonts w:ascii="黑体" w:eastAsia="黑体" w:hAnsi="黑体" w:hint="eastAsia"/>
          <w:sz w:val="32"/>
          <w:szCs w:val="32"/>
          <w:lang w:eastAsia="zh-CN"/>
        </w:rPr>
        <w:t>民航“十三五”规划</w:t>
      </w:r>
      <w:proofErr w:type="gramStart"/>
      <w:r w:rsidRPr="00B9481A">
        <w:rPr>
          <w:rFonts w:ascii="黑体" w:eastAsia="黑体" w:hAnsi="黑体" w:hint="eastAsia"/>
          <w:sz w:val="32"/>
          <w:szCs w:val="32"/>
          <w:lang w:eastAsia="zh-CN"/>
        </w:rPr>
        <w:t>明确五</w:t>
      </w:r>
      <w:proofErr w:type="gramEnd"/>
      <w:r w:rsidRPr="00B9481A">
        <w:rPr>
          <w:rFonts w:ascii="黑体" w:eastAsia="黑体" w:hAnsi="黑体" w:hint="eastAsia"/>
          <w:sz w:val="32"/>
          <w:szCs w:val="32"/>
          <w:lang w:eastAsia="zh-CN"/>
        </w:rPr>
        <w:t>大发展任务</w:t>
      </w:r>
    </w:p>
    <w:p w:rsidR="00ED7B1F" w:rsidRPr="00B9481A" w:rsidRDefault="00ED7B1F" w:rsidP="00ED7B1F">
      <w:pPr>
        <w:rPr>
          <w:rFonts w:asciiTheme="majorEastAsia" w:eastAsiaTheme="majorEastAsia" w:hAnsiTheme="majorEastAsia"/>
          <w:sz w:val="24"/>
          <w:szCs w:val="24"/>
          <w:lang w:eastAsia="zh-CN"/>
        </w:rPr>
      </w:pPr>
      <w:r w:rsidRPr="00B9481A">
        <w:rPr>
          <w:rFonts w:asciiTheme="majorEastAsia" w:eastAsiaTheme="majorEastAsia" w:hAnsiTheme="majorEastAsia" w:hint="eastAsia"/>
          <w:sz w:val="24"/>
          <w:szCs w:val="24"/>
          <w:lang w:eastAsia="zh-CN"/>
        </w:rPr>
        <w:t xml:space="preserve">　　日前编制完成的《中国民用航空发展第十三个五年规划》（下称《规划》）明确了“十三五”时期民航发展的五大任务，即：确保航空持续安全、构建国家综合机场体系、全面提升航空服务能力、提升空</w:t>
      </w:r>
      <w:proofErr w:type="gramStart"/>
      <w:r w:rsidRPr="00B9481A">
        <w:rPr>
          <w:rFonts w:asciiTheme="majorEastAsia" w:eastAsiaTheme="majorEastAsia" w:hAnsiTheme="majorEastAsia" w:hint="eastAsia"/>
          <w:sz w:val="24"/>
          <w:szCs w:val="24"/>
          <w:lang w:eastAsia="zh-CN"/>
        </w:rPr>
        <w:t>管保障</w:t>
      </w:r>
      <w:proofErr w:type="gramEnd"/>
      <w:r w:rsidRPr="00B9481A">
        <w:rPr>
          <w:rFonts w:asciiTheme="majorEastAsia" w:eastAsiaTheme="majorEastAsia" w:hAnsiTheme="majorEastAsia" w:hint="eastAsia"/>
          <w:sz w:val="24"/>
          <w:szCs w:val="24"/>
          <w:lang w:eastAsia="zh-CN"/>
        </w:rPr>
        <w:t>服务水平、改革创新推动转型发展。</w:t>
      </w:r>
    </w:p>
    <w:p w:rsidR="00ED7B1F" w:rsidRPr="00B9481A" w:rsidRDefault="00ED7B1F" w:rsidP="00ED7B1F">
      <w:pPr>
        <w:rPr>
          <w:rFonts w:asciiTheme="majorEastAsia" w:eastAsiaTheme="majorEastAsia" w:hAnsiTheme="majorEastAsia"/>
          <w:sz w:val="24"/>
          <w:szCs w:val="24"/>
          <w:lang w:eastAsia="zh-CN"/>
        </w:rPr>
      </w:pPr>
    </w:p>
    <w:p w:rsidR="00ED7B1F" w:rsidRPr="00B9481A" w:rsidRDefault="00ED7B1F" w:rsidP="00ED7B1F">
      <w:pPr>
        <w:rPr>
          <w:rFonts w:asciiTheme="majorEastAsia" w:eastAsiaTheme="majorEastAsia" w:hAnsiTheme="majorEastAsia"/>
          <w:sz w:val="24"/>
          <w:szCs w:val="24"/>
          <w:lang w:eastAsia="zh-CN"/>
        </w:rPr>
      </w:pPr>
      <w:r w:rsidRPr="00B9481A">
        <w:rPr>
          <w:rFonts w:asciiTheme="majorEastAsia" w:eastAsiaTheme="majorEastAsia" w:hAnsiTheme="majorEastAsia" w:hint="eastAsia"/>
          <w:sz w:val="24"/>
          <w:szCs w:val="24"/>
          <w:lang w:eastAsia="zh-CN"/>
        </w:rPr>
        <w:t xml:space="preserve">　　《规划》提出，“十三五”时期是实现民航强国战略构想的决战时期和全面夯实民航强国建设基础的关键阶段，要以发展为人民为宗旨，以确保安全为前提，以建设民航强国为主线，以深化改革为动力，以创新发展为途径，推进法治建设，增强保障能力，强化科技支撑，着力提升运输质量和国际竞争力，按照适度超前的原则，构建安全、便捷、高效、绿色的现代民用航空系统，充分发挥民航战略产业作用，更好服务国家战略，更好满足广大人民群众需求，为实现民航强国奠定更加坚实的基础。“十三五”时期，民航发展要遵循坚持安全第一、改革创新、全面协调、绿色发展、开放共享五条基本原则。</w:t>
      </w:r>
    </w:p>
    <w:p w:rsidR="00ED7B1F" w:rsidRPr="00B9481A" w:rsidRDefault="00ED7B1F" w:rsidP="00ED7B1F">
      <w:pPr>
        <w:rPr>
          <w:rFonts w:asciiTheme="majorEastAsia" w:eastAsiaTheme="majorEastAsia" w:hAnsiTheme="majorEastAsia"/>
          <w:sz w:val="24"/>
          <w:szCs w:val="24"/>
          <w:lang w:eastAsia="zh-CN"/>
        </w:rPr>
      </w:pPr>
    </w:p>
    <w:p w:rsidR="00ED7B1F" w:rsidRPr="00B9481A" w:rsidRDefault="00ED7B1F" w:rsidP="00ED7B1F">
      <w:pPr>
        <w:rPr>
          <w:rFonts w:asciiTheme="majorEastAsia" w:eastAsiaTheme="majorEastAsia" w:hAnsiTheme="majorEastAsia"/>
          <w:sz w:val="24"/>
          <w:szCs w:val="24"/>
          <w:lang w:eastAsia="zh-CN"/>
        </w:rPr>
      </w:pPr>
      <w:r w:rsidRPr="00B9481A">
        <w:rPr>
          <w:rFonts w:asciiTheme="majorEastAsia" w:eastAsiaTheme="majorEastAsia" w:hAnsiTheme="majorEastAsia" w:hint="eastAsia"/>
          <w:sz w:val="24"/>
          <w:szCs w:val="24"/>
          <w:lang w:eastAsia="zh-CN"/>
        </w:rPr>
        <w:t xml:space="preserve">　　《规划》提出，“十三五”民航发展的主要目标：一是安全水平保持领先，运输航空每百万小时重大及以上事故率低于0.15。二是战略作用持续增强，民航对国民经济贡献不断提高，航空运输在综合交通中的比重进一步提升，旅客周转量比重达到28%；运输总周转量达到1420亿吨公里，旅客运输量7.2亿人次，货邮运输量850万吨，年均分别增长10.8%、10.4%和6.2%。三是保障能力全面提升，运输机场数量达到260个左右，基本建成布局合理、功能完善、安全高效的机场网络；空域不足的瓶颈制约得到改善，空</w:t>
      </w:r>
      <w:proofErr w:type="gramStart"/>
      <w:r w:rsidRPr="00B9481A">
        <w:rPr>
          <w:rFonts w:asciiTheme="majorEastAsia" w:eastAsiaTheme="majorEastAsia" w:hAnsiTheme="majorEastAsia" w:hint="eastAsia"/>
          <w:sz w:val="24"/>
          <w:szCs w:val="24"/>
          <w:lang w:eastAsia="zh-CN"/>
        </w:rPr>
        <w:t>管保障</w:t>
      </w:r>
      <w:proofErr w:type="gramEnd"/>
      <w:r w:rsidRPr="00B9481A">
        <w:rPr>
          <w:rFonts w:asciiTheme="majorEastAsia" w:eastAsiaTheme="majorEastAsia" w:hAnsiTheme="majorEastAsia" w:hint="eastAsia"/>
          <w:sz w:val="24"/>
          <w:szCs w:val="24"/>
          <w:lang w:eastAsia="zh-CN"/>
        </w:rPr>
        <w:t>能力稳步提高，年起降架次保障能力达到1300万。四是服务品质明显改善，全面提升运行质量，航班正常率力争达到80%，全面提升服务水平，打造民航“真情服务”品牌，增进旅客对民航真情服务的获得感。五是通用航空蓬勃发展，基础设施大幅增加，标准体系基本建立，运营环境持续改善，服务领域不断扩展。通用机场达到500个以上，通用航空器达到5000架以上，飞行总量达到200万小时。六是绿色发展深入推进，建成绿色民航标准体系，资源节约、环境保护和应对气候变化取得明显成效，吨公里能耗和二氧化碳排放量五年平均比“十二五”下降4%以上。</w:t>
      </w:r>
    </w:p>
    <w:p w:rsidR="00ED7B1F" w:rsidRPr="00B9481A" w:rsidRDefault="00ED7B1F" w:rsidP="00ED7B1F">
      <w:pPr>
        <w:rPr>
          <w:rFonts w:asciiTheme="majorEastAsia" w:eastAsiaTheme="majorEastAsia" w:hAnsiTheme="majorEastAsia"/>
          <w:sz w:val="24"/>
          <w:szCs w:val="24"/>
          <w:lang w:eastAsia="zh-CN"/>
        </w:rPr>
      </w:pPr>
    </w:p>
    <w:p w:rsidR="00ED7B1F" w:rsidRPr="00B9481A" w:rsidRDefault="00ED7B1F" w:rsidP="00ED7B1F">
      <w:pPr>
        <w:rPr>
          <w:rFonts w:asciiTheme="majorEastAsia" w:eastAsiaTheme="majorEastAsia" w:hAnsiTheme="majorEastAsia"/>
          <w:sz w:val="24"/>
          <w:szCs w:val="24"/>
          <w:lang w:eastAsia="zh-CN"/>
        </w:rPr>
      </w:pPr>
      <w:r w:rsidRPr="00B9481A">
        <w:rPr>
          <w:rFonts w:asciiTheme="majorEastAsia" w:eastAsiaTheme="majorEastAsia" w:hAnsiTheme="majorEastAsia" w:hint="eastAsia"/>
          <w:sz w:val="24"/>
          <w:szCs w:val="24"/>
          <w:lang w:eastAsia="zh-CN"/>
        </w:rPr>
        <w:t xml:space="preserve">　　《规划》还全面回顾了“十二五”时期民航发展成就。“十二五”以来，我国民航发展质量稳步提升。安全水平世界领先，运输航空百万小时重大事故率五年</w:t>
      </w:r>
      <w:proofErr w:type="gramStart"/>
      <w:r w:rsidRPr="00B9481A">
        <w:rPr>
          <w:rFonts w:asciiTheme="majorEastAsia" w:eastAsiaTheme="majorEastAsia" w:hAnsiTheme="majorEastAsia" w:hint="eastAsia"/>
          <w:sz w:val="24"/>
          <w:szCs w:val="24"/>
          <w:lang w:eastAsia="zh-CN"/>
        </w:rPr>
        <w:t>滚动值</w:t>
      </w:r>
      <w:proofErr w:type="gramEnd"/>
      <w:r w:rsidRPr="00B9481A">
        <w:rPr>
          <w:rFonts w:asciiTheme="majorEastAsia" w:eastAsiaTheme="majorEastAsia" w:hAnsiTheme="majorEastAsia" w:hint="eastAsia"/>
          <w:sz w:val="24"/>
          <w:szCs w:val="24"/>
          <w:lang w:eastAsia="zh-CN"/>
        </w:rPr>
        <w:t>为0.032，较好地完成了“十二五”规划的目标（0.2），保持世界领先水平；民航保障能力不断增强，运输机场数量达到207个（不含3个通勤机场），87.2%的地级城市100公里范围都有运输机场，通用机场310个，运输飞机2650架。民航战略地位日益凸显，航空运输在综合交通运输体系中的地位不断提升，民航业与区域经济融合发展进程加快，民航国际影响力逐步扩大，民航行业管理能力不断提升。</w:t>
      </w:r>
    </w:p>
    <w:p w:rsidR="00ED7B1F" w:rsidRPr="00B9481A" w:rsidRDefault="00ED7B1F" w:rsidP="00ED7B1F">
      <w:pPr>
        <w:rPr>
          <w:rFonts w:asciiTheme="majorEastAsia" w:eastAsiaTheme="majorEastAsia" w:hAnsiTheme="majorEastAsia"/>
          <w:sz w:val="24"/>
          <w:szCs w:val="24"/>
          <w:lang w:eastAsia="zh-CN"/>
        </w:rPr>
      </w:pPr>
    </w:p>
    <w:p w:rsidR="00ED7B1F" w:rsidRPr="00B9481A" w:rsidRDefault="00ED7B1F" w:rsidP="00ED7B1F">
      <w:pPr>
        <w:rPr>
          <w:rFonts w:asciiTheme="majorEastAsia" w:eastAsiaTheme="majorEastAsia" w:hAnsiTheme="majorEastAsia"/>
          <w:sz w:val="24"/>
          <w:szCs w:val="24"/>
          <w:lang w:eastAsia="zh-CN"/>
        </w:rPr>
      </w:pPr>
      <w:r w:rsidRPr="00B9481A">
        <w:rPr>
          <w:rFonts w:asciiTheme="majorEastAsia" w:eastAsiaTheme="majorEastAsia" w:hAnsiTheme="majorEastAsia" w:hint="eastAsia"/>
          <w:sz w:val="24"/>
          <w:szCs w:val="24"/>
          <w:lang w:eastAsia="zh-CN"/>
        </w:rPr>
        <w:t xml:space="preserve">　　《规划》出台前做了大量的意见征集工作，依据《国家“十三五”规划纲要》、《国务院关于促进民航业发展的若干意见》等编制制定，坚持目标导向和问题导向相统一、坚持发挥市场配置资源的决定性作用和更好地发挥政府作用相配合、坚持全面规划和突出重点相协调、坚持战略性和操作性相结合的原则。作为行业发展的纲领性文件，《规划》对促进经济新常态下民航平稳健康发展，适应综合交通运输发展需要，更好地服务全面建成小康社会和民航强国建设具有重大意义。</w:t>
      </w:r>
    </w:p>
    <w:p w:rsidR="00ED7B1F" w:rsidRPr="00B9481A" w:rsidRDefault="00ED7B1F" w:rsidP="00ED7B1F">
      <w:pPr>
        <w:rPr>
          <w:rFonts w:asciiTheme="majorEastAsia" w:eastAsiaTheme="majorEastAsia" w:hAnsiTheme="majorEastAsia"/>
          <w:sz w:val="24"/>
          <w:szCs w:val="24"/>
          <w:lang w:eastAsia="zh-CN"/>
        </w:rPr>
      </w:pPr>
    </w:p>
    <w:p w:rsidR="00865AC0" w:rsidRPr="00B9481A" w:rsidRDefault="00ED7B1F" w:rsidP="00ED7B1F">
      <w:pPr>
        <w:ind w:firstLine="450"/>
        <w:rPr>
          <w:rFonts w:asciiTheme="majorEastAsia" w:eastAsiaTheme="majorEastAsia" w:hAnsiTheme="majorEastAsia"/>
          <w:sz w:val="24"/>
          <w:szCs w:val="24"/>
          <w:lang w:eastAsia="zh-CN"/>
        </w:rPr>
      </w:pPr>
      <w:r w:rsidRPr="00B9481A">
        <w:rPr>
          <w:rFonts w:asciiTheme="majorEastAsia" w:eastAsiaTheme="majorEastAsia" w:hAnsiTheme="majorEastAsia" w:hint="eastAsia"/>
          <w:sz w:val="24"/>
          <w:szCs w:val="24"/>
          <w:lang w:eastAsia="zh-CN"/>
        </w:rPr>
        <w:t>除《规划》外，民航局还针对行业9个专门领域制定了专项规划。各专项规划将在总体规划发布后陆续发布。</w:t>
      </w:r>
    </w:p>
    <w:p w:rsidR="00ED7B1F" w:rsidRPr="00B9481A" w:rsidRDefault="00ED7B1F" w:rsidP="00ED7B1F">
      <w:pPr>
        <w:ind w:firstLine="450"/>
        <w:rPr>
          <w:rFonts w:asciiTheme="majorEastAsia" w:eastAsiaTheme="majorEastAsia" w:hAnsiTheme="majorEastAsia"/>
          <w:sz w:val="24"/>
          <w:szCs w:val="24"/>
          <w:lang w:eastAsia="zh-CN"/>
        </w:rPr>
      </w:pPr>
    </w:p>
    <w:p w:rsidR="00ED7B1F" w:rsidRPr="00B9481A" w:rsidRDefault="00B9481A" w:rsidP="00ED7B1F">
      <w:pPr>
        <w:ind w:firstLine="450"/>
        <w:rPr>
          <w:rFonts w:asciiTheme="majorEastAsia" w:eastAsiaTheme="majorEastAsia" w:hAnsiTheme="majorEastAsia"/>
          <w:sz w:val="24"/>
          <w:szCs w:val="24"/>
          <w:lang w:eastAsia="zh-CN"/>
        </w:rPr>
      </w:pPr>
      <w:r w:rsidRPr="00B9481A">
        <w:rPr>
          <w:rFonts w:asciiTheme="majorEastAsia" w:eastAsiaTheme="majorEastAsia" w:hAnsiTheme="majorEastAsia" w:hint="eastAsia"/>
          <w:sz w:val="24"/>
          <w:szCs w:val="24"/>
          <w:lang w:eastAsia="zh-CN"/>
        </w:rPr>
        <w:t>来源:</w:t>
      </w:r>
      <w:r w:rsidR="00ED7B1F" w:rsidRPr="00B9481A">
        <w:rPr>
          <w:rFonts w:asciiTheme="majorEastAsia" w:eastAsiaTheme="majorEastAsia" w:hAnsiTheme="majorEastAsia" w:hint="eastAsia"/>
          <w:sz w:val="24"/>
          <w:szCs w:val="24"/>
          <w:lang w:eastAsia="zh-CN"/>
        </w:rPr>
        <w:t>中国民航局官网</w:t>
      </w:r>
    </w:p>
    <w:sectPr w:rsidR="00ED7B1F" w:rsidRPr="00B9481A" w:rsidSect="00865A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81A" w:rsidRDefault="00B9481A" w:rsidP="00B9481A">
      <w:pPr>
        <w:spacing w:after="0" w:line="240" w:lineRule="auto"/>
      </w:pPr>
      <w:r>
        <w:separator/>
      </w:r>
    </w:p>
  </w:endnote>
  <w:endnote w:type="continuationSeparator" w:id="1">
    <w:p w:rsidR="00B9481A" w:rsidRDefault="00B9481A" w:rsidP="00B948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81A" w:rsidRDefault="00B9481A" w:rsidP="00B9481A">
      <w:pPr>
        <w:spacing w:after="0" w:line="240" w:lineRule="auto"/>
      </w:pPr>
      <w:r>
        <w:separator/>
      </w:r>
    </w:p>
  </w:footnote>
  <w:footnote w:type="continuationSeparator" w:id="1">
    <w:p w:rsidR="00B9481A" w:rsidRDefault="00B9481A" w:rsidP="00B948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B1F"/>
    <w:rsid w:val="00217DF8"/>
    <w:rsid w:val="006307CE"/>
    <w:rsid w:val="00865AC0"/>
    <w:rsid w:val="00A32F70"/>
    <w:rsid w:val="00A777B2"/>
    <w:rsid w:val="00B9481A"/>
    <w:rsid w:val="00C3782B"/>
    <w:rsid w:val="00D1509B"/>
    <w:rsid w:val="00ED7B1F"/>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header"/>
    <w:basedOn w:val="a"/>
    <w:link w:val="Char3"/>
    <w:uiPriority w:val="99"/>
    <w:semiHidden/>
    <w:unhideWhenUsed/>
    <w:rsid w:val="00B9481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semiHidden/>
    <w:rsid w:val="00B9481A"/>
    <w:rPr>
      <w:sz w:val="18"/>
      <w:szCs w:val="18"/>
    </w:rPr>
  </w:style>
  <w:style w:type="paragraph" w:styleId="af2">
    <w:name w:val="footer"/>
    <w:basedOn w:val="a"/>
    <w:link w:val="Char4"/>
    <w:uiPriority w:val="99"/>
    <w:semiHidden/>
    <w:unhideWhenUsed/>
    <w:rsid w:val="00B9481A"/>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semiHidden/>
    <w:rsid w:val="00B9481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2017-02-15T07:43:00Z</dcterms:created>
  <dcterms:modified xsi:type="dcterms:W3CDTF">2017-02-16T01:59:00Z</dcterms:modified>
</cp:coreProperties>
</file>